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F3" w:rsidRPr="00FF7681" w:rsidRDefault="00CA46F3" w:rsidP="00FF7681">
      <w:pPr>
        <w:pStyle w:val="p"/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 w:cs="Tahoma"/>
          <w:color w:val="000000"/>
          <w:sz w:val="33"/>
          <w:szCs w:val="33"/>
        </w:rPr>
      </w:pPr>
      <w:r>
        <w:rPr>
          <w:rFonts w:ascii="仿宋" w:eastAsia="仿宋" w:hAnsi="仿宋" w:cs="Tahoma" w:hint="eastAsia"/>
          <w:color w:val="000000"/>
          <w:sz w:val="33"/>
          <w:szCs w:val="33"/>
        </w:rPr>
        <w:t>各</w:t>
      </w:r>
      <w:r w:rsidR="00737C2B">
        <w:rPr>
          <w:rFonts w:ascii="仿宋" w:eastAsia="仿宋" w:hAnsi="仿宋" w:cs="Tahoma" w:hint="eastAsia"/>
          <w:color w:val="000000"/>
          <w:sz w:val="33"/>
          <w:szCs w:val="33"/>
        </w:rPr>
        <w:t>学院</w:t>
      </w:r>
      <w:r>
        <w:rPr>
          <w:rFonts w:ascii="仿宋" w:eastAsia="仿宋" w:hAnsi="仿宋" w:cs="Tahoma" w:hint="eastAsia"/>
          <w:color w:val="000000"/>
          <w:sz w:val="33"/>
          <w:szCs w:val="33"/>
        </w:rPr>
        <w:t>：</w:t>
      </w:r>
    </w:p>
    <w:p w:rsidR="00CA46F3" w:rsidRPr="00FF7681" w:rsidRDefault="00737C2B" w:rsidP="00CA46F3">
      <w:pPr>
        <w:pStyle w:val="p"/>
        <w:shd w:val="clear" w:color="auto" w:fill="FFFFFF"/>
        <w:spacing w:before="0" w:beforeAutospacing="0" w:after="0" w:afterAutospacing="0" w:line="420" w:lineRule="atLeast"/>
        <w:ind w:firstLine="795"/>
        <w:rPr>
          <w:rFonts w:ascii="仿宋" w:eastAsia="仿宋" w:hAnsi="仿宋" w:cs="Tahoma"/>
          <w:color w:val="000000"/>
          <w:sz w:val="33"/>
          <w:szCs w:val="33"/>
        </w:rPr>
      </w:pPr>
      <w:r w:rsidRPr="00FF7681">
        <w:rPr>
          <w:rFonts w:ascii="仿宋" w:eastAsia="仿宋" w:hAnsi="仿宋" w:cs="Tahoma" w:hint="eastAsia"/>
          <w:color w:val="000000"/>
          <w:sz w:val="33"/>
          <w:szCs w:val="33"/>
        </w:rPr>
        <w:t>根据《</w:t>
      </w:r>
      <w:r>
        <w:rPr>
          <w:rFonts w:ascii="仿宋" w:eastAsia="仿宋" w:hAnsi="仿宋" w:cs="Tahoma" w:hint="eastAsia"/>
          <w:color w:val="000000"/>
          <w:sz w:val="33"/>
          <w:szCs w:val="33"/>
        </w:rPr>
        <w:t>上海师范大学研究生中期考核管理规定</w:t>
      </w:r>
      <w:r w:rsidRPr="00FF7681">
        <w:rPr>
          <w:rFonts w:ascii="仿宋" w:eastAsia="仿宋" w:hAnsi="仿宋" w:cs="Tahoma" w:hint="eastAsia"/>
          <w:color w:val="000000"/>
          <w:sz w:val="33"/>
          <w:szCs w:val="33"/>
        </w:rPr>
        <w:t>》相</w:t>
      </w:r>
      <w:r w:rsidR="00CA46F3">
        <w:rPr>
          <w:rFonts w:ascii="仿宋" w:eastAsia="仿宋" w:hAnsi="仿宋" w:cs="Tahoma" w:hint="eastAsia"/>
          <w:color w:val="000000"/>
          <w:sz w:val="33"/>
          <w:szCs w:val="33"/>
        </w:rPr>
        <w:t>关要求，现对2020届毕业研究生的中期考核工作</w:t>
      </w:r>
      <w:r w:rsidR="00EC056D">
        <w:rPr>
          <w:rFonts w:ascii="仿宋" w:eastAsia="仿宋" w:hAnsi="仿宋" w:cs="Tahoma" w:hint="eastAsia"/>
          <w:color w:val="000000"/>
          <w:sz w:val="33"/>
          <w:szCs w:val="33"/>
        </w:rPr>
        <w:t>通知</w:t>
      </w:r>
      <w:r w:rsidR="00CA46F3">
        <w:rPr>
          <w:rFonts w:ascii="仿宋" w:eastAsia="仿宋" w:hAnsi="仿宋" w:cs="Tahoma" w:hint="eastAsia"/>
          <w:color w:val="000000"/>
          <w:sz w:val="33"/>
          <w:szCs w:val="33"/>
        </w:rPr>
        <w:t>如下：</w:t>
      </w:r>
    </w:p>
    <w:p w:rsidR="00CA46F3" w:rsidRPr="0075365F" w:rsidRDefault="00CA46F3" w:rsidP="00CA46F3">
      <w:pPr>
        <w:pStyle w:val="p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Style w:val="15"/>
          <w:rFonts w:ascii="仿宋" w:eastAsia="仿宋" w:hAnsi="仿宋" w:cs="Tahoma"/>
          <w:b/>
          <w:color w:val="000000"/>
          <w:sz w:val="33"/>
          <w:szCs w:val="33"/>
        </w:rPr>
      </w:pPr>
      <w:r w:rsidRPr="0075365F">
        <w:rPr>
          <w:rStyle w:val="15"/>
          <w:rFonts w:ascii="仿宋" w:eastAsia="仿宋" w:hAnsi="仿宋" w:cs="Tahoma" w:hint="eastAsia"/>
          <w:b/>
          <w:color w:val="000000"/>
          <w:sz w:val="33"/>
          <w:szCs w:val="33"/>
        </w:rPr>
        <w:t>中期考核对象</w:t>
      </w:r>
    </w:p>
    <w:p w:rsidR="00CA46F3" w:rsidRPr="00CA46F3" w:rsidRDefault="00CA46F3" w:rsidP="00CA46F3">
      <w:pPr>
        <w:pStyle w:val="p"/>
        <w:shd w:val="clear" w:color="auto" w:fill="FFFFFF"/>
        <w:spacing w:before="0" w:beforeAutospacing="0" w:after="0" w:afterAutospacing="0" w:line="420" w:lineRule="atLeast"/>
        <w:ind w:firstLine="795"/>
        <w:rPr>
          <w:rFonts w:ascii="仿宋" w:eastAsia="仿宋" w:hAnsi="仿宋" w:cs="Tahoma"/>
          <w:color w:val="000000"/>
          <w:sz w:val="33"/>
          <w:szCs w:val="33"/>
        </w:rPr>
      </w:pPr>
      <w:r w:rsidRPr="00CA46F3">
        <w:rPr>
          <w:rFonts w:ascii="仿宋" w:eastAsia="仿宋" w:hAnsi="仿宋" w:cs="Tahoma"/>
          <w:color w:val="000000"/>
          <w:sz w:val="33"/>
          <w:szCs w:val="33"/>
        </w:rPr>
        <w:t>拟于2020年</w:t>
      </w:r>
      <w:r w:rsidRPr="00CA46F3">
        <w:rPr>
          <w:rFonts w:ascii="仿宋" w:eastAsia="仿宋" w:hAnsi="仿宋" w:cs="Tahoma" w:hint="eastAsia"/>
          <w:color w:val="000000"/>
          <w:sz w:val="33"/>
          <w:szCs w:val="33"/>
        </w:rPr>
        <w:t>6月申请学位的所有硕、博士研究生，主要包括：</w:t>
      </w:r>
    </w:p>
    <w:p w:rsidR="00CA46F3" w:rsidRPr="00CA46F3" w:rsidRDefault="00CA46F3" w:rsidP="00CA46F3">
      <w:pPr>
        <w:pStyle w:val="p"/>
        <w:shd w:val="clear" w:color="auto" w:fill="FFFFFF"/>
        <w:spacing w:before="0" w:beforeAutospacing="0" w:after="0" w:afterAutospacing="0" w:line="420" w:lineRule="atLeast"/>
        <w:ind w:firstLine="795"/>
        <w:rPr>
          <w:rFonts w:ascii="仿宋" w:eastAsia="仿宋" w:hAnsi="仿宋" w:cs="Tahoma"/>
          <w:color w:val="000000"/>
          <w:sz w:val="33"/>
          <w:szCs w:val="33"/>
        </w:rPr>
      </w:pPr>
      <w:r>
        <w:rPr>
          <w:rFonts w:ascii="仿宋" w:eastAsia="仿宋" w:hAnsi="仿宋" w:cs="Tahoma" w:hint="eastAsia"/>
          <w:color w:val="000000"/>
          <w:sz w:val="33"/>
          <w:szCs w:val="33"/>
        </w:rPr>
        <w:t>1</w:t>
      </w:r>
      <w:r w:rsidR="00334350">
        <w:rPr>
          <w:rFonts w:ascii="仿宋" w:eastAsia="仿宋" w:hAnsi="仿宋" w:cs="Tahoma" w:hint="eastAsia"/>
          <w:color w:val="000000"/>
          <w:sz w:val="33"/>
          <w:szCs w:val="33"/>
        </w:rPr>
        <w:t>．</w:t>
      </w:r>
      <w:r>
        <w:rPr>
          <w:rFonts w:ascii="仿宋" w:eastAsia="仿宋" w:hAnsi="仿宋" w:cs="Tahoma" w:hint="eastAsia"/>
          <w:color w:val="000000"/>
          <w:sz w:val="33"/>
          <w:szCs w:val="33"/>
        </w:rPr>
        <w:t>2017级</w:t>
      </w:r>
      <w:r w:rsidR="008A0BF8">
        <w:rPr>
          <w:rFonts w:ascii="仿宋" w:eastAsia="仿宋" w:hAnsi="仿宋" w:cs="Tahoma" w:hint="eastAsia"/>
          <w:color w:val="000000"/>
          <w:sz w:val="33"/>
          <w:szCs w:val="33"/>
        </w:rPr>
        <w:t>三年制</w:t>
      </w:r>
      <w:r>
        <w:rPr>
          <w:rFonts w:ascii="仿宋" w:eastAsia="仿宋" w:hAnsi="仿宋" w:cs="Tahoma" w:hint="eastAsia"/>
          <w:color w:val="000000"/>
          <w:sz w:val="33"/>
          <w:szCs w:val="33"/>
        </w:rPr>
        <w:t>博士、硕士研究生；</w:t>
      </w:r>
    </w:p>
    <w:p w:rsidR="00CA46F3" w:rsidRPr="00CA46F3" w:rsidRDefault="00CA46F3" w:rsidP="00CA46F3">
      <w:pPr>
        <w:pStyle w:val="p"/>
        <w:shd w:val="clear" w:color="auto" w:fill="FFFFFF"/>
        <w:spacing w:before="0" w:beforeAutospacing="0" w:after="0" w:afterAutospacing="0" w:line="420" w:lineRule="atLeast"/>
        <w:ind w:firstLine="795"/>
        <w:rPr>
          <w:rFonts w:ascii="仿宋" w:eastAsia="仿宋" w:hAnsi="仿宋" w:cs="Tahoma"/>
          <w:color w:val="000000"/>
          <w:sz w:val="33"/>
          <w:szCs w:val="33"/>
        </w:rPr>
      </w:pPr>
      <w:r>
        <w:rPr>
          <w:rFonts w:ascii="仿宋" w:eastAsia="仿宋" w:hAnsi="仿宋" w:cs="Tahoma" w:hint="eastAsia"/>
          <w:color w:val="000000"/>
          <w:sz w:val="33"/>
          <w:szCs w:val="33"/>
        </w:rPr>
        <w:t>2</w:t>
      </w:r>
      <w:r w:rsidR="00334350">
        <w:rPr>
          <w:rFonts w:ascii="仿宋" w:eastAsia="仿宋" w:hAnsi="仿宋" w:cs="Tahoma" w:hint="eastAsia"/>
          <w:color w:val="000000"/>
          <w:sz w:val="33"/>
          <w:szCs w:val="33"/>
        </w:rPr>
        <w:t>．</w:t>
      </w:r>
      <w:r>
        <w:rPr>
          <w:rFonts w:ascii="仿宋" w:eastAsia="仿宋" w:hAnsi="仿宋" w:cs="Tahoma" w:hint="eastAsia"/>
          <w:color w:val="000000"/>
          <w:sz w:val="33"/>
          <w:szCs w:val="33"/>
        </w:rPr>
        <w:t>2018级两年制专业学位研究生；</w:t>
      </w:r>
    </w:p>
    <w:p w:rsidR="00CA46F3" w:rsidRDefault="00CA46F3" w:rsidP="00CA46F3">
      <w:pPr>
        <w:pStyle w:val="p"/>
        <w:shd w:val="clear" w:color="auto" w:fill="FFFFFF"/>
        <w:spacing w:before="0" w:beforeAutospacing="0" w:after="0" w:afterAutospacing="0" w:line="420" w:lineRule="atLeast"/>
        <w:ind w:firstLine="795"/>
        <w:rPr>
          <w:rFonts w:ascii="仿宋" w:eastAsia="仿宋" w:hAnsi="仿宋" w:cs="Tahoma"/>
          <w:color w:val="000000"/>
          <w:sz w:val="33"/>
          <w:szCs w:val="33"/>
        </w:rPr>
      </w:pPr>
      <w:r>
        <w:rPr>
          <w:rFonts w:ascii="仿宋" w:eastAsia="仿宋" w:hAnsi="仿宋" w:cs="Tahoma" w:hint="eastAsia"/>
          <w:color w:val="000000"/>
          <w:sz w:val="33"/>
          <w:szCs w:val="33"/>
        </w:rPr>
        <w:t>3</w:t>
      </w:r>
      <w:r w:rsidR="00334350">
        <w:rPr>
          <w:rFonts w:ascii="仿宋" w:eastAsia="仿宋" w:hAnsi="仿宋" w:cs="Tahoma" w:hint="eastAsia"/>
          <w:color w:val="000000"/>
          <w:sz w:val="33"/>
          <w:szCs w:val="33"/>
        </w:rPr>
        <w:t>．</w:t>
      </w:r>
      <w:r>
        <w:rPr>
          <w:rFonts w:ascii="仿宋" w:eastAsia="仿宋" w:hAnsi="仿宋" w:cs="Tahoma" w:hint="eastAsia"/>
          <w:color w:val="000000"/>
          <w:sz w:val="33"/>
          <w:szCs w:val="33"/>
        </w:rPr>
        <w:t>其他年级延期至2020年6月毕业和申请学位的研究生。</w:t>
      </w:r>
    </w:p>
    <w:p w:rsidR="00CA46F3" w:rsidRPr="0075365F" w:rsidRDefault="00CA46F3" w:rsidP="0075365F">
      <w:pPr>
        <w:pStyle w:val="p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Style w:val="15"/>
          <w:b/>
        </w:rPr>
      </w:pPr>
      <w:r w:rsidRPr="0075365F">
        <w:rPr>
          <w:rStyle w:val="15"/>
          <w:rFonts w:ascii="仿宋" w:eastAsia="仿宋" w:hAnsi="仿宋" w:cs="Tahoma" w:hint="eastAsia"/>
          <w:b/>
          <w:color w:val="000000"/>
          <w:sz w:val="33"/>
          <w:szCs w:val="33"/>
        </w:rPr>
        <w:t>中期考核完成时间</w:t>
      </w:r>
    </w:p>
    <w:p w:rsidR="00C861BC" w:rsidRDefault="00C861BC" w:rsidP="00CA46F3">
      <w:pPr>
        <w:pStyle w:val="p"/>
        <w:shd w:val="clear" w:color="auto" w:fill="FFFFFF"/>
        <w:spacing w:before="0" w:beforeAutospacing="0" w:after="0" w:afterAutospacing="0" w:line="420" w:lineRule="atLeast"/>
        <w:ind w:firstLine="795"/>
        <w:rPr>
          <w:rFonts w:ascii="仿宋" w:eastAsia="仿宋" w:hAnsi="仿宋" w:cs="Tahoma"/>
          <w:color w:val="000000"/>
          <w:sz w:val="33"/>
          <w:szCs w:val="33"/>
        </w:rPr>
      </w:pPr>
      <w:r>
        <w:rPr>
          <w:rFonts w:ascii="仿宋" w:eastAsia="仿宋" w:hAnsi="仿宋" w:cs="Tahoma" w:hint="eastAsia"/>
          <w:color w:val="000000"/>
          <w:sz w:val="33"/>
          <w:szCs w:val="33"/>
        </w:rPr>
        <w:t>拟在2020年6月毕业和申请学位的研究生，最迟应在本学期结束前完成中期考核。</w:t>
      </w:r>
    </w:p>
    <w:p w:rsidR="00CA46F3" w:rsidRPr="0075365F" w:rsidRDefault="00CA46F3" w:rsidP="0075365F">
      <w:pPr>
        <w:pStyle w:val="p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Style w:val="15"/>
          <w:rFonts w:ascii="仿宋" w:eastAsia="仿宋" w:hAnsi="仿宋" w:cs="Tahoma"/>
          <w:b/>
          <w:color w:val="000000"/>
          <w:sz w:val="33"/>
          <w:szCs w:val="33"/>
        </w:rPr>
      </w:pPr>
      <w:r w:rsidRPr="0075365F">
        <w:rPr>
          <w:rStyle w:val="15"/>
          <w:rFonts w:ascii="仿宋" w:eastAsia="仿宋" w:hAnsi="仿宋" w:cs="Tahoma" w:hint="eastAsia"/>
          <w:b/>
          <w:color w:val="000000"/>
          <w:sz w:val="33"/>
          <w:szCs w:val="33"/>
        </w:rPr>
        <w:t>中期考核内容</w:t>
      </w:r>
    </w:p>
    <w:p w:rsidR="00CA46F3" w:rsidRDefault="00CA46F3" w:rsidP="00CA46F3">
      <w:pPr>
        <w:pStyle w:val="p"/>
        <w:shd w:val="clear" w:color="auto" w:fill="FFFFFF"/>
        <w:spacing w:before="0" w:beforeAutospacing="0" w:after="0" w:afterAutospacing="0" w:line="420" w:lineRule="atLeast"/>
        <w:ind w:firstLine="795"/>
        <w:rPr>
          <w:rFonts w:ascii="仿宋" w:eastAsia="仿宋" w:hAnsi="仿宋" w:cs="Tahoma"/>
          <w:color w:val="000000"/>
          <w:sz w:val="33"/>
          <w:szCs w:val="33"/>
        </w:rPr>
      </w:pPr>
      <w:r>
        <w:rPr>
          <w:rFonts w:ascii="仿宋" w:eastAsia="仿宋" w:hAnsi="仿宋" w:cs="Tahoma" w:hint="eastAsia"/>
          <w:color w:val="000000"/>
          <w:sz w:val="33"/>
          <w:szCs w:val="33"/>
        </w:rPr>
        <w:t>1</w:t>
      </w:r>
      <w:r w:rsidR="00334350">
        <w:rPr>
          <w:rFonts w:ascii="仿宋" w:eastAsia="仿宋" w:hAnsi="仿宋" w:cs="Tahoma" w:hint="eastAsia"/>
          <w:color w:val="000000"/>
          <w:sz w:val="33"/>
          <w:szCs w:val="33"/>
        </w:rPr>
        <w:t>．</w:t>
      </w:r>
      <w:r>
        <w:rPr>
          <w:rFonts w:ascii="仿宋" w:eastAsia="仿宋" w:hAnsi="仿宋" w:cs="Tahoma" w:hint="eastAsia"/>
          <w:color w:val="000000"/>
          <w:sz w:val="33"/>
          <w:szCs w:val="33"/>
        </w:rPr>
        <w:t>课程考试成绩的审核：完成培养方案规定的所有内容，学分符合毕业要求；</w:t>
      </w:r>
    </w:p>
    <w:p w:rsidR="00CA46F3" w:rsidRDefault="00CA46F3" w:rsidP="00CA46F3">
      <w:pPr>
        <w:pStyle w:val="p"/>
        <w:shd w:val="clear" w:color="auto" w:fill="FFFFFF"/>
        <w:spacing w:before="0" w:beforeAutospacing="0" w:after="0" w:afterAutospacing="0" w:line="420" w:lineRule="atLeast"/>
        <w:ind w:firstLine="795"/>
        <w:rPr>
          <w:rFonts w:ascii="仿宋" w:eastAsia="仿宋" w:hAnsi="仿宋" w:cs="Tahoma"/>
          <w:color w:val="000000"/>
          <w:sz w:val="33"/>
          <w:szCs w:val="33"/>
        </w:rPr>
      </w:pPr>
      <w:r>
        <w:rPr>
          <w:rFonts w:ascii="仿宋" w:eastAsia="仿宋" w:hAnsi="仿宋" w:cs="Tahoma" w:hint="eastAsia"/>
          <w:color w:val="000000"/>
          <w:sz w:val="33"/>
          <w:szCs w:val="33"/>
        </w:rPr>
        <w:t>2</w:t>
      </w:r>
      <w:r w:rsidR="00334350">
        <w:rPr>
          <w:rFonts w:ascii="仿宋" w:eastAsia="仿宋" w:hAnsi="仿宋" w:cs="Tahoma" w:hint="eastAsia"/>
          <w:color w:val="000000"/>
          <w:sz w:val="33"/>
          <w:szCs w:val="33"/>
        </w:rPr>
        <w:t>．</w:t>
      </w:r>
      <w:r>
        <w:rPr>
          <w:rFonts w:ascii="仿宋" w:eastAsia="仿宋" w:hAnsi="仿宋" w:cs="Tahoma" w:hint="eastAsia"/>
          <w:color w:val="000000"/>
          <w:sz w:val="33"/>
          <w:szCs w:val="33"/>
        </w:rPr>
        <w:t>科研、教学能力审核：审核研究生在学期间的科研论文发表情况，以及教学实习实践完成情况。</w:t>
      </w:r>
    </w:p>
    <w:p w:rsidR="00CA46F3" w:rsidRDefault="00CA46F3" w:rsidP="00CA46F3">
      <w:pPr>
        <w:pStyle w:val="p"/>
        <w:shd w:val="clear" w:color="auto" w:fill="FFFFFF"/>
        <w:spacing w:before="0" w:beforeAutospacing="0" w:after="0" w:afterAutospacing="0" w:line="420" w:lineRule="atLeast"/>
        <w:ind w:firstLine="795"/>
        <w:rPr>
          <w:rFonts w:ascii="仿宋" w:eastAsia="仿宋" w:hAnsi="仿宋" w:cs="Tahoma"/>
          <w:color w:val="000000"/>
          <w:sz w:val="33"/>
          <w:szCs w:val="33"/>
        </w:rPr>
      </w:pPr>
      <w:r>
        <w:rPr>
          <w:rFonts w:ascii="仿宋" w:eastAsia="仿宋" w:hAnsi="仿宋" w:cs="Tahoma" w:hint="eastAsia"/>
          <w:color w:val="000000"/>
          <w:sz w:val="33"/>
          <w:szCs w:val="33"/>
        </w:rPr>
        <w:t>3</w:t>
      </w:r>
      <w:r w:rsidR="00334350">
        <w:rPr>
          <w:rFonts w:ascii="仿宋" w:eastAsia="仿宋" w:hAnsi="仿宋" w:cs="Tahoma" w:hint="eastAsia"/>
          <w:color w:val="000000"/>
          <w:sz w:val="33"/>
          <w:szCs w:val="33"/>
        </w:rPr>
        <w:t>．</w:t>
      </w:r>
      <w:r>
        <w:rPr>
          <w:rFonts w:ascii="仿宋" w:eastAsia="仿宋" w:hAnsi="仿宋" w:cs="Tahoma" w:hint="eastAsia"/>
          <w:color w:val="000000"/>
          <w:sz w:val="33"/>
          <w:szCs w:val="33"/>
        </w:rPr>
        <w:t>学位论文开题报告审核：完成学位论文</w:t>
      </w:r>
      <w:r w:rsidR="00975D72">
        <w:rPr>
          <w:rFonts w:ascii="仿宋" w:eastAsia="仿宋" w:hAnsi="仿宋" w:cs="Tahoma" w:hint="eastAsia"/>
          <w:color w:val="000000"/>
          <w:sz w:val="33"/>
          <w:szCs w:val="33"/>
        </w:rPr>
        <w:t>开题</w:t>
      </w:r>
      <w:r w:rsidR="00C861BC">
        <w:rPr>
          <w:rFonts w:ascii="仿宋" w:eastAsia="仿宋" w:hAnsi="仿宋" w:cs="Tahoma" w:hint="eastAsia"/>
          <w:color w:val="000000"/>
          <w:sz w:val="33"/>
          <w:szCs w:val="33"/>
        </w:rPr>
        <w:t>报告</w:t>
      </w:r>
      <w:r w:rsidR="00975D72">
        <w:rPr>
          <w:rFonts w:ascii="仿宋" w:eastAsia="仿宋" w:hAnsi="仿宋" w:cs="Tahoma" w:hint="eastAsia"/>
          <w:color w:val="000000"/>
          <w:sz w:val="33"/>
          <w:szCs w:val="33"/>
        </w:rPr>
        <w:t>，</w:t>
      </w:r>
      <w:r w:rsidR="00C861BC">
        <w:rPr>
          <w:rFonts w:ascii="仿宋" w:eastAsia="仿宋" w:hAnsi="仿宋" w:cs="Tahoma" w:hint="eastAsia"/>
          <w:color w:val="000000"/>
          <w:sz w:val="33"/>
          <w:szCs w:val="33"/>
        </w:rPr>
        <w:t>并</w:t>
      </w:r>
      <w:r w:rsidR="00975D72">
        <w:rPr>
          <w:rFonts w:ascii="仿宋" w:eastAsia="仿宋" w:hAnsi="仿宋" w:cs="Tahoma" w:hint="eastAsia"/>
          <w:color w:val="000000"/>
          <w:sz w:val="33"/>
          <w:szCs w:val="33"/>
        </w:rPr>
        <w:t>通过开题报告会审核。</w:t>
      </w:r>
    </w:p>
    <w:p w:rsidR="00975D72" w:rsidRPr="0075365F" w:rsidRDefault="00975D72" w:rsidP="0075365F">
      <w:pPr>
        <w:pStyle w:val="p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Style w:val="15"/>
          <w:rFonts w:ascii="仿宋" w:eastAsia="仿宋" w:hAnsi="仿宋" w:cs="Tahoma"/>
          <w:b/>
          <w:color w:val="000000"/>
          <w:sz w:val="33"/>
          <w:szCs w:val="33"/>
        </w:rPr>
      </w:pPr>
      <w:r w:rsidRPr="0075365F">
        <w:rPr>
          <w:rStyle w:val="15"/>
          <w:rFonts w:ascii="仿宋" w:eastAsia="仿宋" w:hAnsi="仿宋" w:cs="Tahoma" w:hint="eastAsia"/>
          <w:b/>
          <w:color w:val="000000"/>
          <w:sz w:val="33"/>
          <w:szCs w:val="33"/>
        </w:rPr>
        <w:t>其他说明</w:t>
      </w:r>
    </w:p>
    <w:p w:rsidR="00975D72" w:rsidRDefault="00C861BC" w:rsidP="00CA46F3">
      <w:pPr>
        <w:pStyle w:val="p"/>
        <w:shd w:val="clear" w:color="auto" w:fill="FFFFFF"/>
        <w:spacing w:before="0" w:beforeAutospacing="0" w:after="0" w:afterAutospacing="0" w:line="420" w:lineRule="atLeast"/>
        <w:ind w:firstLine="795"/>
        <w:rPr>
          <w:rFonts w:ascii="仿宋" w:eastAsia="仿宋" w:hAnsi="仿宋" w:cs="Tahoma"/>
          <w:color w:val="000000"/>
          <w:sz w:val="33"/>
          <w:szCs w:val="33"/>
        </w:rPr>
      </w:pPr>
      <w:r>
        <w:rPr>
          <w:rFonts w:ascii="仿宋" w:eastAsia="仿宋" w:hAnsi="仿宋" w:cs="Tahoma" w:hint="eastAsia"/>
          <w:color w:val="000000"/>
          <w:sz w:val="33"/>
          <w:szCs w:val="33"/>
        </w:rPr>
        <w:lastRenderedPageBreak/>
        <w:t>1</w:t>
      </w:r>
      <w:r w:rsidR="00334350">
        <w:rPr>
          <w:rFonts w:ascii="仿宋" w:eastAsia="仿宋" w:hAnsi="仿宋" w:cs="Tahoma" w:hint="eastAsia"/>
          <w:color w:val="000000"/>
          <w:sz w:val="33"/>
          <w:szCs w:val="33"/>
        </w:rPr>
        <w:t>．</w:t>
      </w:r>
      <w:r>
        <w:rPr>
          <w:rFonts w:ascii="仿宋" w:eastAsia="仿宋" w:hAnsi="仿宋" w:cs="Tahoma" w:hint="eastAsia"/>
          <w:color w:val="000000"/>
          <w:sz w:val="33"/>
          <w:szCs w:val="33"/>
        </w:rPr>
        <w:t>2017级及以前的博士、硕士研究生不在信息管理系统中进行操作，</w:t>
      </w:r>
      <w:r w:rsidR="000959FD">
        <w:rPr>
          <w:rFonts w:ascii="仿宋" w:eastAsia="仿宋" w:hAnsi="仿宋" w:cs="Tahoma" w:hint="eastAsia"/>
          <w:color w:val="000000"/>
          <w:sz w:val="33"/>
          <w:szCs w:val="33"/>
        </w:rPr>
        <w:t>可</w:t>
      </w:r>
      <w:r>
        <w:rPr>
          <w:rFonts w:ascii="仿宋" w:eastAsia="仿宋" w:hAnsi="仿宋" w:cs="Tahoma" w:hint="eastAsia"/>
          <w:color w:val="000000"/>
          <w:sz w:val="33"/>
          <w:szCs w:val="33"/>
        </w:rPr>
        <w:t>在研究生院下载专区下载中期考核三表，填写并签字盖章后交学院教务员审核。</w:t>
      </w:r>
    </w:p>
    <w:p w:rsidR="00C861BC" w:rsidRDefault="00C861BC" w:rsidP="00CA46F3">
      <w:pPr>
        <w:pStyle w:val="p"/>
        <w:shd w:val="clear" w:color="auto" w:fill="FFFFFF"/>
        <w:spacing w:before="0" w:beforeAutospacing="0" w:after="0" w:afterAutospacing="0" w:line="420" w:lineRule="atLeast"/>
        <w:ind w:firstLine="795"/>
        <w:rPr>
          <w:rFonts w:ascii="仿宋" w:eastAsia="仿宋" w:hAnsi="仿宋" w:cs="Tahoma"/>
          <w:color w:val="000000"/>
          <w:sz w:val="33"/>
          <w:szCs w:val="33"/>
        </w:rPr>
      </w:pPr>
      <w:r>
        <w:rPr>
          <w:rFonts w:ascii="仿宋" w:eastAsia="仿宋" w:hAnsi="仿宋" w:cs="Tahoma" w:hint="eastAsia"/>
          <w:color w:val="000000"/>
          <w:sz w:val="33"/>
          <w:szCs w:val="33"/>
        </w:rPr>
        <w:t>2</w:t>
      </w:r>
      <w:r w:rsidR="00334350">
        <w:rPr>
          <w:rFonts w:ascii="仿宋" w:eastAsia="仿宋" w:hAnsi="仿宋" w:cs="Tahoma" w:hint="eastAsia"/>
          <w:color w:val="000000"/>
          <w:sz w:val="33"/>
          <w:szCs w:val="33"/>
        </w:rPr>
        <w:t>．</w:t>
      </w:r>
      <w:r>
        <w:rPr>
          <w:rFonts w:ascii="仿宋" w:eastAsia="仿宋" w:hAnsi="仿宋" w:cs="Tahoma" w:hint="eastAsia"/>
          <w:color w:val="000000"/>
          <w:sz w:val="33"/>
          <w:szCs w:val="33"/>
        </w:rPr>
        <w:t>教务员将</w:t>
      </w:r>
      <w:r w:rsidR="00FF7681">
        <w:rPr>
          <w:rFonts w:ascii="仿宋" w:eastAsia="仿宋" w:hAnsi="仿宋" w:cs="Tahoma" w:hint="eastAsia"/>
          <w:color w:val="000000"/>
          <w:sz w:val="33"/>
          <w:szCs w:val="33"/>
        </w:rPr>
        <w:t>中期考核</w:t>
      </w:r>
      <w:r>
        <w:rPr>
          <w:rFonts w:ascii="仿宋" w:eastAsia="仿宋" w:hAnsi="仿宋" w:cs="Tahoma" w:hint="eastAsia"/>
          <w:color w:val="000000"/>
          <w:sz w:val="33"/>
          <w:szCs w:val="33"/>
        </w:rPr>
        <w:t>通过的名单</w:t>
      </w:r>
      <w:r w:rsidR="00737C2B">
        <w:rPr>
          <w:rFonts w:ascii="仿宋" w:eastAsia="仿宋" w:hAnsi="仿宋" w:cs="Tahoma" w:hint="eastAsia"/>
          <w:color w:val="000000"/>
          <w:sz w:val="33"/>
          <w:szCs w:val="33"/>
        </w:rPr>
        <w:t>（2017级及以前）交研究生院培养办</w:t>
      </w:r>
      <w:r w:rsidR="00334350">
        <w:rPr>
          <w:rFonts w:ascii="仿宋" w:eastAsia="仿宋" w:hAnsi="仿宋" w:cs="Tahoma" w:hint="eastAsia"/>
          <w:color w:val="000000"/>
          <w:sz w:val="33"/>
          <w:szCs w:val="33"/>
        </w:rPr>
        <w:t>，</w:t>
      </w:r>
      <w:r w:rsidR="00FF7681">
        <w:rPr>
          <w:rFonts w:ascii="仿宋" w:eastAsia="仿宋" w:hAnsi="仿宋" w:cs="Tahoma" w:hint="eastAsia"/>
          <w:color w:val="000000"/>
          <w:sz w:val="33"/>
          <w:szCs w:val="33"/>
        </w:rPr>
        <w:t>审核</w:t>
      </w:r>
      <w:r w:rsidR="00737C2B">
        <w:rPr>
          <w:rFonts w:ascii="仿宋" w:eastAsia="仿宋" w:hAnsi="仿宋" w:cs="Tahoma" w:hint="eastAsia"/>
          <w:color w:val="000000"/>
          <w:sz w:val="33"/>
          <w:szCs w:val="33"/>
        </w:rPr>
        <w:t>后进入申请学位流程。</w:t>
      </w:r>
    </w:p>
    <w:p w:rsidR="00D26C2A" w:rsidRDefault="00334350" w:rsidP="00CA46F3">
      <w:pPr>
        <w:pStyle w:val="p"/>
        <w:shd w:val="clear" w:color="auto" w:fill="FFFFFF"/>
        <w:spacing w:before="0" w:beforeAutospacing="0" w:after="0" w:afterAutospacing="0" w:line="420" w:lineRule="atLeast"/>
        <w:ind w:firstLine="795"/>
        <w:rPr>
          <w:rFonts w:ascii="仿宋" w:eastAsia="仿宋" w:hAnsi="仿宋" w:cs="Tahoma"/>
          <w:color w:val="000000"/>
          <w:sz w:val="33"/>
          <w:szCs w:val="33"/>
        </w:rPr>
      </w:pPr>
      <w:r>
        <w:rPr>
          <w:rFonts w:ascii="仿宋" w:eastAsia="仿宋" w:hAnsi="仿宋" w:cs="Tahoma" w:hint="eastAsia"/>
          <w:color w:val="000000"/>
          <w:sz w:val="33"/>
          <w:szCs w:val="33"/>
        </w:rPr>
        <w:t>3</w:t>
      </w:r>
      <w:r w:rsidR="00FF7681">
        <w:rPr>
          <w:rFonts w:ascii="仿宋" w:eastAsia="仿宋" w:hAnsi="仿宋" w:cs="Tahoma" w:hint="eastAsia"/>
          <w:color w:val="000000"/>
          <w:sz w:val="33"/>
          <w:szCs w:val="33"/>
        </w:rPr>
        <w:t>．</w:t>
      </w:r>
      <w:r>
        <w:rPr>
          <w:rFonts w:ascii="仿宋" w:eastAsia="仿宋" w:hAnsi="仿宋" w:cs="Tahoma" w:hint="eastAsia"/>
          <w:color w:val="000000"/>
          <w:sz w:val="33"/>
          <w:szCs w:val="33"/>
        </w:rPr>
        <w:t>2018级两年制专业学位研究生</w:t>
      </w:r>
      <w:r w:rsidR="00FF7681">
        <w:rPr>
          <w:rFonts w:ascii="仿宋" w:eastAsia="仿宋" w:hAnsi="仿宋" w:cs="Tahoma" w:hint="eastAsia"/>
          <w:color w:val="000000"/>
          <w:sz w:val="33"/>
          <w:szCs w:val="33"/>
        </w:rPr>
        <w:t>中期考核</w:t>
      </w:r>
      <w:r w:rsidR="000959FD">
        <w:rPr>
          <w:rFonts w:ascii="仿宋" w:eastAsia="仿宋" w:hAnsi="仿宋" w:cs="Tahoma" w:hint="eastAsia"/>
          <w:color w:val="000000"/>
          <w:sz w:val="33"/>
          <w:szCs w:val="33"/>
        </w:rPr>
        <w:t>三表提交，以及教务员审核操作说明见附件。</w:t>
      </w:r>
    </w:p>
    <w:p w:rsidR="00334350" w:rsidRDefault="00D26C2A" w:rsidP="00CA46F3">
      <w:pPr>
        <w:pStyle w:val="p"/>
        <w:shd w:val="clear" w:color="auto" w:fill="FFFFFF"/>
        <w:spacing w:before="0" w:beforeAutospacing="0" w:after="0" w:afterAutospacing="0" w:line="420" w:lineRule="atLeast"/>
        <w:ind w:firstLine="795"/>
        <w:rPr>
          <w:rFonts w:ascii="仿宋" w:eastAsia="仿宋" w:hAnsi="仿宋" w:cs="Tahoma"/>
          <w:color w:val="000000"/>
          <w:sz w:val="33"/>
          <w:szCs w:val="33"/>
        </w:rPr>
      </w:pPr>
      <w:r>
        <w:rPr>
          <w:rFonts w:ascii="仿宋" w:eastAsia="仿宋" w:hAnsi="仿宋" w:cs="Tahoma" w:hint="eastAsia"/>
          <w:color w:val="000000"/>
          <w:sz w:val="33"/>
          <w:szCs w:val="33"/>
        </w:rPr>
        <w:t>4</w:t>
      </w:r>
      <w:r w:rsidR="00FF7681">
        <w:rPr>
          <w:rFonts w:ascii="仿宋" w:eastAsia="仿宋" w:hAnsi="仿宋" w:cs="Tahoma" w:hint="eastAsia"/>
          <w:color w:val="000000"/>
          <w:sz w:val="33"/>
          <w:szCs w:val="33"/>
        </w:rPr>
        <w:t>．</w:t>
      </w:r>
      <w:r>
        <w:rPr>
          <w:rFonts w:ascii="仿宋" w:eastAsia="仿宋" w:hAnsi="仿宋" w:cs="Tahoma" w:hint="eastAsia"/>
          <w:color w:val="000000"/>
          <w:sz w:val="33"/>
          <w:szCs w:val="33"/>
        </w:rPr>
        <w:t>2018级两年制专业学位研究生若已线下填写并打印</w:t>
      </w:r>
      <w:r w:rsidR="00A86E09">
        <w:rPr>
          <w:rFonts w:ascii="仿宋" w:eastAsia="仿宋" w:hAnsi="仿宋" w:cs="Tahoma" w:hint="eastAsia"/>
          <w:color w:val="000000"/>
          <w:sz w:val="33"/>
          <w:szCs w:val="33"/>
        </w:rPr>
        <w:t>中期考核三表</w:t>
      </w:r>
      <w:r>
        <w:rPr>
          <w:rFonts w:ascii="仿宋" w:eastAsia="仿宋" w:hAnsi="仿宋" w:cs="Tahoma" w:hint="eastAsia"/>
          <w:color w:val="000000"/>
          <w:sz w:val="33"/>
          <w:szCs w:val="33"/>
        </w:rPr>
        <w:t>，仅需登录系统进行“提交”操作（可不打印）。</w:t>
      </w:r>
    </w:p>
    <w:p w:rsidR="00EA04B8" w:rsidRDefault="00EA04B8" w:rsidP="00EA04B8">
      <w:pPr>
        <w:pStyle w:val="p"/>
        <w:shd w:val="clear" w:color="auto" w:fill="FFFFFF"/>
        <w:spacing w:before="0" w:beforeAutospacing="0" w:after="0" w:afterAutospacing="0" w:line="420" w:lineRule="atLeast"/>
        <w:ind w:firstLine="795"/>
        <w:jc w:val="right"/>
        <w:rPr>
          <w:rFonts w:ascii="仿宋" w:eastAsia="仿宋" w:hAnsi="仿宋" w:cs="Tahoma"/>
          <w:color w:val="000000"/>
          <w:sz w:val="33"/>
          <w:szCs w:val="33"/>
        </w:rPr>
      </w:pPr>
      <w:r>
        <w:rPr>
          <w:rFonts w:ascii="仿宋" w:eastAsia="仿宋" w:hAnsi="仿宋" w:cs="Tahoma" w:hint="eastAsia"/>
          <w:color w:val="000000"/>
          <w:sz w:val="33"/>
          <w:szCs w:val="33"/>
        </w:rPr>
        <w:t>研究生院培养办</w:t>
      </w:r>
    </w:p>
    <w:p w:rsidR="00EA04B8" w:rsidRDefault="00EA04B8" w:rsidP="00EA04B8">
      <w:pPr>
        <w:pStyle w:val="p"/>
        <w:shd w:val="clear" w:color="auto" w:fill="FFFFFF"/>
        <w:spacing w:before="0" w:beforeAutospacing="0" w:after="0" w:afterAutospacing="0" w:line="420" w:lineRule="atLeast"/>
        <w:ind w:firstLine="795"/>
        <w:jc w:val="right"/>
        <w:rPr>
          <w:rFonts w:ascii="仿宋" w:eastAsia="仿宋" w:hAnsi="仿宋" w:cs="Tahoma"/>
          <w:color w:val="000000"/>
          <w:sz w:val="33"/>
          <w:szCs w:val="33"/>
        </w:rPr>
      </w:pPr>
      <w:r>
        <w:rPr>
          <w:rFonts w:ascii="仿宋" w:eastAsia="仿宋" w:hAnsi="仿宋" w:cs="Tahoma" w:hint="eastAsia"/>
          <w:color w:val="000000"/>
          <w:sz w:val="33"/>
          <w:szCs w:val="33"/>
        </w:rPr>
        <w:t>2019年10月</w:t>
      </w:r>
    </w:p>
    <w:p w:rsidR="00CA46F3" w:rsidRPr="00737C2B" w:rsidRDefault="00CA46F3" w:rsidP="00CA46F3">
      <w:pPr>
        <w:pStyle w:val="p"/>
        <w:shd w:val="clear" w:color="auto" w:fill="FFFFFF"/>
        <w:spacing w:before="0" w:beforeAutospacing="0" w:after="0" w:afterAutospacing="0" w:line="420" w:lineRule="atLeast"/>
        <w:ind w:firstLine="795"/>
        <w:rPr>
          <w:rFonts w:ascii="仿宋" w:eastAsia="仿宋" w:hAnsi="仿宋" w:cs="Tahoma"/>
          <w:color w:val="000000"/>
          <w:sz w:val="33"/>
          <w:szCs w:val="33"/>
        </w:rPr>
      </w:pPr>
      <w:bookmarkStart w:id="0" w:name="_GoBack"/>
      <w:bookmarkEnd w:id="0"/>
    </w:p>
    <w:sectPr w:rsidR="00CA46F3" w:rsidRPr="00737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069CC"/>
    <w:multiLevelType w:val="hybridMultilevel"/>
    <w:tmpl w:val="F3C43858"/>
    <w:lvl w:ilvl="0" w:tplc="1060800C">
      <w:start w:val="1"/>
      <w:numFmt w:val="japaneseCounting"/>
      <w:lvlText w:val="%1、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A4"/>
    <w:rsid w:val="000959FD"/>
    <w:rsid w:val="00334350"/>
    <w:rsid w:val="00737C2B"/>
    <w:rsid w:val="0075365F"/>
    <w:rsid w:val="008A0BF8"/>
    <w:rsid w:val="00975D72"/>
    <w:rsid w:val="00A86E09"/>
    <w:rsid w:val="00AD397F"/>
    <w:rsid w:val="00B271A4"/>
    <w:rsid w:val="00C861BC"/>
    <w:rsid w:val="00C922D6"/>
    <w:rsid w:val="00CA46F3"/>
    <w:rsid w:val="00D26C2A"/>
    <w:rsid w:val="00EA04B8"/>
    <w:rsid w:val="00EC056D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B70AA-903F-46F9-800A-CD67B634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A46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CA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chenhui</dc:creator>
  <cp:keywords/>
  <dc:description/>
  <cp:lastModifiedBy>chenhui</cp:lastModifiedBy>
  <cp:revision>10</cp:revision>
  <dcterms:created xsi:type="dcterms:W3CDTF">2019-10-16T02:47:00Z</dcterms:created>
  <dcterms:modified xsi:type="dcterms:W3CDTF">2019-10-16T08:02:00Z</dcterms:modified>
</cp:coreProperties>
</file>